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40"/>
        <w:ind w:right="0" w:left="0" w:firstLine="0"/>
        <w:jc w:val="left"/>
        <w:rPr>
          <w:rFonts w:ascii="Cambria Math" w:hAnsi="Cambria Math" w:cs="Cambria Math" w:eastAsia="Cambria Math"/>
          <w:color w:val="auto"/>
          <w:spacing w:val="0"/>
          <w:position w:val="0"/>
          <w:sz w:val="28"/>
          <w:shd w:fill="auto" w:val="clear"/>
        </w:rPr>
      </w:pPr>
      <w:r>
        <w:object w:dxaOrig="8640" w:dyaOrig="11984">
          <v:rect xmlns:o="urn:schemas-microsoft-com:office:office" xmlns:v="urn:schemas-microsoft-com:vml" id="rectole0000000000" style="width:432.000000pt;height:599.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1. Общие положения</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1.1. Целью данного Положения является защита персональных данных участников образовательного процесса  от несанкционированного доступа, неправомерного их использования или утраты.</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1.2. Настоящее Положение разработано на основании статей Конституции РФ,      Трудового Кодекса РФ, Кодекса об административных правонарушениях РФ, Гражданского Кодекса РФ, Уголовного Кодекса РФ,  Федерального закона «Об информации, информатизации и защите информации», Федерального закона Российской Федерации от 27 июля 2006 г. N 152-ФЗ «О персональных данных», Постановления Правительства Российской Федерации от 17 ноября 2007 г. N 781 г. "Об утверждении Положения об обеспечении безопасности персональных данных при их обработке в информационных системах персональных данных"</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1.4. Настоящее Положение утверждается и вводится в действие приказом  заведующей ДОУ и является обязательным для исполнения всеми работниками, имеющими доступ к персональным данным участников образовательного процесса.</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2. Понятие и состав персональных данных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2.1. Персональные данные участников образовательного процесса  </w:t>
      </w:r>
      <w:r>
        <w:rPr>
          <w:rFonts w:ascii="Cambria Math" w:hAnsi="Cambria Math" w:cs="Cambria Math" w:eastAsia="Cambria Math"/>
          <w:color w:val="auto"/>
          <w:spacing w:val="0"/>
          <w:position w:val="0"/>
          <w:sz w:val="28"/>
          <w:shd w:fill="auto" w:val="clear"/>
        </w:rPr>
        <w:t xml:space="preserve">– </w:t>
      </w:r>
      <w:r>
        <w:rPr>
          <w:rFonts w:ascii="Cambria Math" w:hAnsi="Cambria Math" w:cs="Cambria Math" w:eastAsia="Cambria Math"/>
          <w:color w:val="auto"/>
          <w:spacing w:val="0"/>
          <w:position w:val="0"/>
          <w:sz w:val="28"/>
          <w:shd w:fill="auto" w:val="clear"/>
        </w:rPr>
        <w:t xml:space="preserve">информация, необходимая работодателю в связи с трудовыми отношениями и касающиеся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2.2. В состав персональных данных участников образовательного процесса  входят: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анкетные и биографические данные;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образование;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сведения о трудовом и общем стаже;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сведения о составе семьи;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паспортные данные;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сведения о воинском учете;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сведения о заработной плате сотрудника;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сведения о социальных льготах;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специальность,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занимаемая должность;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наличие судимостей;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адрес места жительства;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домашний телефон;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место работы или учебы членов семьи и родственников;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характер взаимоотношений в семье;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содержание трудового договора;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состав декларируемых сведений о наличии материальных ценностей;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содержание декларации, подаваемой в налоговую инспекцию;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подлинники и копии приказов по личному составу;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личные дела и трудовые книжки сотрудников;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основания к приказам по личному составу;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дела, содержащие материалы по повышению квалификации и переподготовке сотрудников, их аттестации, служебным расследованиям;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копии отчетов, направляемые в органы статистики.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2.3. 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 Обработка персональных данных</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3.1. Под обработкой персональных данных участников образовательного процесса понимается получение, хранение, комбинирование, передача или любое другое использование персональных данных.</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3.2. В целях обеспечения прав и свобод человека и гражданина работодатель и его представители при обработке персональных данных участников образовательного процесса  обязаны соблюдать следующие общие требования: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3.2.1. Обработка персональных данных участников образовательного процесса  может осуществляться исключительно в целях обеспечения соблюдения законов и иных нормативных правовых актов, содействия в трудоустройстве, обучении и продвижении по службе, обеспечения личной безопасности, контроля количества и качества выполняемой работы и обеспечения сохранности имущества.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3.2.2. При определении объема и содержания обрабатываемых персональных  данных участников образовательного процесса  работодатель должен руководствоваться Конституцией Российской Федерации, Трудовым Кодексом и иными федеральными законами.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3.2.3. Получение персональных данных может осуществляться как путем представления их самим участником  образовательного процесса, так и путем получения их из иных источников.</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3.2.4. Персональные данные следует получать у самих  участников образовательного процесса. Если персональные данные участников образовательного процесса  возможно получить только у третьей стороны, то тот  должен быть уведомлен об этом заранее и от него должно быть получено письменное согласие. Заведующая ДОУ должен сообщить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 работника дать письменное согласие на их получение.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3.2.5. Заведующая ДОУ  не имеет права получать и обрабатывать персональные данные участника образовательного процесса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3.2.6. Заведующая ДОУне имеет право получать и обрабатывать персональные данные участников образовательного процесса  об  их  членстве в общественных объединениях или его профсоюзной деятельности, за исключением случаев, предусмотренных федеральным законом.</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3.3. К обработке, передаче и хранению персональных данных работника могут иметь доступ сотрудники: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бухгалтерии;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медработник;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ст.воспитатель;</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воспитатели групп;</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специалисты;</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3.4. Использование персональных данных возможно только в соответствии с целями, определившими их получение.</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3.5. Передача персональных данных  возможна только с согласия участников образовательного процесса или в случаях, прямо предусмотренных законодательством.</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3.5.1. При передаче персональных данных участников образовательного процесса должны  соблюдаться  следующие требования: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не сообщать персональные данные участников образовательного процесса третьей стороне без письменного согласия, за исключением случаев, когда это необходимо в целях предупреждения угрозы жизни и здоровью, а также в случаях, установленных федеральным законом;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не сообщать персональные данные участников образовательного процесса  в коммерческих целях без письменного согласия;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предупредить лиц, получающих персональные данные участников образовательного процесса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режим секретности (конфиденциальности). Данное положение не распространяется на обмен персональными данными  в порядке, установленном федеральными законами;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разрешать доступ к персональным данным участников образовательного процесса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участников образовательного процесса, которые необходимы для выполнения конкретных функций;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не запрашивать информацию о состоянии здоровья работника школы, за исключением тех сведений, которые относятся к вопросу о возможности выполнения работником трудовой функции;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3.5.3. При передаче персональных данных работника потребителям (в том числе и в коммерческих целях) за пределы организации директор школы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3.6. Все меры конфиденциальности при сборе, обработке и хранении персональных данных участников образовательного процесса  распространяются как на бумажные, так и на электронные (автоматизированные) носители информации.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3.7. Не допускается отвечать на вопросы, связанные с передачей персональной информации по телефону или факсу.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3.8. Хранение персональных данных должно происходить в порядке, исключающем их утрату или их неправомерное использование.</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3.9. При принятии решений, затрагивающих интересы работника школы,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4. Доступ к персональным данным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4.1. Внутренний доступ (доступ внутри организации).</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4.1.1. Право доступа к персональным данным сотрудника имеют: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заведующая ДОУ;</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руководители структурных подразделений по направлению деятельности (зам.заведующей по ВМР, ответственный за делопроизводство);</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 сам работник, носитель данных.</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другие сотрудники ДОУ при выполнении ими своих служебных обязанностей.</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4.1.2. Перечень лиц, имеющих доступ к персональным данным работников, определяется приказом заведующей ДОУ.</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4.2. Внешний доступ.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4.2.1. К числу массовых потребителей персональных данных вне организации можно отнести государственные и негосударственные функциональные структуры: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налоговые инспекции;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правоохранительные органы;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органы статистики;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страховые агентства;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военкоматы;</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органы социального страхования;</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пенсионные фонды;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подразделения муниципальных органов управления;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4.2.2. Надзорно - контрольные органы имеют доступ к информации только в сфере своей компетенции.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4.2.4. Другие организации.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Персональные данные сотрудника могут быть предоставлены родственникам или членам его семьи только с письменного разрешения самого сотрудника.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 Защита персональных данных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5.3.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5.4.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5.5. «Внутренняя защита».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5.5.2. Для обеспечении внутренней защиты персональных данных работников необходимо соблюдать ряд мер: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ограничение и регламентация состава работников, функциональные обязанности которых требуют конфиденциальных знаний;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строгое избирательное и обоснованное распределение документов и информации между работниками;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рациональное размещение рабочих мест работников, при котором исключалось бы бесконтрольное использование защищаемой информации;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знание работником требований нормативно </w:t>
      </w:r>
      <w:r>
        <w:rPr>
          <w:rFonts w:ascii="Cambria Math" w:hAnsi="Cambria Math" w:cs="Cambria Math" w:eastAsia="Cambria Math"/>
          <w:color w:val="auto"/>
          <w:spacing w:val="0"/>
          <w:position w:val="0"/>
          <w:sz w:val="28"/>
          <w:shd w:fill="auto" w:val="clear"/>
        </w:rPr>
        <w:t xml:space="preserve">– </w:t>
      </w:r>
      <w:r>
        <w:rPr>
          <w:rFonts w:ascii="Cambria Math" w:hAnsi="Cambria Math" w:cs="Cambria Math" w:eastAsia="Cambria Math"/>
          <w:color w:val="auto"/>
          <w:spacing w:val="0"/>
          <w:position w:val="0"/>
          <w:sz w:val="28"/>
          <w:shd w:fill="auto" w:val="clear"/>
        </w:rPr>
        <w:t xml:space="preserve">методических документов по защите информации и сохранении тайны;</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наличие необходимых условий в помещении для работы с конфиденциальными документами и базами данных;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определение и регламентация состава работников, имеющих право доступа (входа) в помещение, в котором находится вычислительная техника;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организация порядка уничтожения информации;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своевременное выявление нарушения требований разрешительной системы доступа работниками подразделения;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не допускается выдача личных дел сотрудников на рабочие места руководителей структурных подразделений. Личные дела могут выдаваться на рабочие места только  заведующей, работникам отдела персонала и в исключительных случаях, по письменному разрешению  заведующей, - руководителю структурного подразделения. (например, при подготовке материалов для аттестации работника).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5.5.3. Защита персональных данных сотрудника на электронных носителях.</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Все папки, содержащие персональные данные сотрудника, должны быть защищены паролем, который сообщается руководителю службы управления персоналом и руководителю службы информационных технологий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5.6. «Внешняя защита».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5.6.2. Под посторонним лицом понимается любое лицо, не имеющее непосредственного отношения к деятельности школы,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5.6.3. Для обеспечения внешней защиты персональных данных необходимо соблюдать ряд мер:</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порядок приема, учета и контроля деятельности посетителей;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пропускной режим организации;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технические средства охраны, сигнализации;</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порядок охраны территории, зданий, помещений, транспортных средств;</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требования к защите информации при интервьюировании и собеседованиях.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5.8. По возможности персональные данные обезличиваются.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5.9. Кроме мер защиты персональных данных, установленных законодательством, участники образовательного процесса  и их представители могут вырабатывать совместные меры защиты персональных данных.</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6. Права и обязанности участников образовательного процесса</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6.1. Закрепление прав участников образовательного процесса, регламентирующих защиту их персональных данных, обеспечивают сохранность полной и точной информации о них.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6.2. Участники образовательного процесса  и их представители должны быть ознакомлены под расписку с документами организации, устанавливающими порядок обработки персональных данных, а также об их правах и обязанностях в этой области.</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6.3. В целях защиты персональных данных, хранящихся у заведующей ДОУ, участники образовательного процесса имеют право: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требовать исключения или исправления неверных или неполных персональных данных.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на свободный бесплатный доступ к своим персональным данным, включая право на получение копий любой записи, содержащей персональные данные;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персональные данные оценочного характера дополнить заявлением, выражающим его собственную точку зрения;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определять своих представителей для защиты своих персональных данных;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на сохранение и защиту своей личной и семейной тайны.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6.4. Участники образовательного процесса  обязаны:</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передавать заведующей доу или его представителю комплекс достоверных, документированных персональных данных, состав которых установлен Трудовым кодексом РФ.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 своевременно сообщать работодателю об изменении своих персональных данных</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6.5. Участники образовательного процесса ставят заведующую ДОУ в известность об изменении фамилии, имени, отчества, даты рождения, что получает отражение в трудовой книжке, личной карточке обучающегося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6.6. В целях защиты частной жизни, личной и семейной тайны участники образовательного процесса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7. Ответственность за разглашение конфиденциальной информации, связанной с персональными данными</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7.1. Персональная ответственность </w:t>
      </w:r>
      <w:r>
        <w:rPr>
          <w:rFonts w:ascii="Cambria Math" w:hAnsi="Cambria Math" w:cs="Cambria Math" w:eastAsia="Cambria Math"/>
          <w:color w:val="auto"/>
          <w:spacing w:val="0"/>
          <w:position w:val="0"/>
          <w:sz w:val="28"/>
          <w:shd w:fill="auto" w:val="clear"/>
        </w:rPr>
        <w:t xml:space="preserve">– </w:t>
      </w:r>
      <w:r>
        <w:rPr>
          <w:rFonts w:ascii="Cambria Math" w:hAnsi="Cambria Math" w:cs="Cambria Math" w:eastAsia="Cambria Math"/>
          <w:color w:val="auto"/>
          <w:spacing w:val="0"/>
          <w:position w:val="0"/>
          <w:sz w:val="28"/>
          <w:shd w:fill="auto" w:val="clear"/>
        </w:rPr>
        <w:t xml:space="preserve">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7.3. Заведующая ДОУ, руководитель структурного подразделения, разрешающий доступ сотрудника к конфиденциальному документу, несет персональную ответственность за данное разрешение.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7.4.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7.5. 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7.5.1.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заведующая ДОУ  вправе применять предусмотренные Трудовым Кодексом дисциплинарные взыскания.</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7.5.2. Должностные лица, в обязанность которых входит ведение персональных данных,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w:t>
      </w:r>
      <w:r>
        <w:rPr>
          <w:rFonts w:ascii="Cambria Math" w:hAnsi="Cambria Math" w:cs="Cambria Math" w:eastAsia="Cambria Math"/>
          <w:color w:val="auto"/>
          <w:spacing w:val="0"/>
          <w:position w:val="0"/>
          <w:sz w:val="28"/>
          <w:shd w:fill="auto" w:val="clear"/>
        </w:rPr>
        <w:t xml:space="preserve">– </w:t>
      </w:r>
      <w:r>
        <w:rPr>
          <w:rFonts w:ascii="Cambria Math" w:hAnsi="Cambria Math" w:cs="Cambria Math" w:eastAsia="Cambria Math"/>
          <w:color w:val="auto"/>
          <w:spacing w:val="0"/>
          <w:position w:val="0"/>
          <w:sz w:val="28"/>
          <w:shd w:fill="auto" w:val="clear"/>
        </w:rPr>
        <w:t xml:space="preserve">влечет наложение на должностных лиц административного штрафа в размере, определяемом Кодексом об административных правонарушениях.</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7.5.4. 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r>
        <w:rPr>
          <w:rFonts w:ascii="Cambria Math" w:hAnsi="Cambria Math" w:cs="Cambria Math" w:eastAsia="Cambria Math"/>
          <w:color w:val="auto"/>
          <w:spacing w:val="0"/>
          <w:position w:val="0"/>
          <w:sz w:val="28"/>
          <w:shd w:fill="auto" w:val="clear"/>
        </w:rPr>
        <w:t xml:space="preserve">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 </w:t>
      </w: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p>
      <w:pPr>
        <w:spacing w:before="0" w:after="160" w:line="259"/>
        <w:ind w:right="0" w:left="0" w:firstLine="0"/>
        <w:jc w:val="left"/>
        <w:rPr>
          <w:rFonts w:ascii="Cambria Math" w:hAnsi="Cambria Math" w:cs="Cambria Math" w:eastAsia="Cambria Math"/>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